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3). </w:t>
      </w:r>
      <w:proofErr w:type="gramStart"/>
      <w:r w:rsidRPr="00A22250">
        <w:rPr>
          <w:sz w:val="28"/>
          <w:szCs w:val="28"/>
        </w:rPr>
        <w:t>For</w:t>
      </w:r>
      <w:proofErr w:type="gramEnd"/>
      <w:r w:rsidRPr="00A22250">
        <w:rPr>
          <w:sz w:val="28"/>
          <w:szCs w:val="28"/>
        </w:rPr>
        <w:t xml:space="preserve"> the separation of DNA by electrophoresis, which of the following method is commonly used?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a. Agarose – vertical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b/>
          <w:bCs/>
          <w:sz w:val="28"/>
          <w:szCs w:val="28"/>
        </w:rPr>
        <w:t>b. Agarose – horizontal</w:t>
      </w:r>
      <w:r w:rsidRPr="00A22250">
        <w:rPr>
          <w:sz w:val="28"/>
          <w:szCs w:val="28"/>
        </w:rPr>
        <w:t xml:space="preserve">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c. PAGE – vertical </w:t>
      </w:r>
    </w:p>
    <w:p w:rsidR="00A5072A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>d. PAGE – horizontal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4). Sodium </w:t>
      </w:r>
      <w:proofErr w:type="spellStart"/>
      <w:r w:rsidRPr="00A22250">
        <w:rPr>
          <w:sz w:val="28"/>
          <w:szCs w:val="28"/>
        </w:rPr>
        <w:t>dodecyl</w:t>
      </w:r>
      <w:proofErr w:type="spellEnd"/>
      <w:r w:rsidRPr="00A22250">
        <w:rPr>
          <w:sz w:val="28"/>
          <w:szCs w:val="28"/>
        </w:rPr>
        <w:t xml:space="preserve"> </w:t>
      </w:r>
      <w:proofErr w:type="spellStart"/>
      <w:r w:rsidRPr="00A22250">
        <w:rPr>
          <w:sz w:val="28"/>
          <w:szCs w:val="28"/>
        </w:rPr>
        <w:t>sulfate</w:t>
      </w:r>
      <w:proofErr w:type="spellEnd"/>
      <w:r w:rsidRPr="00A22250">
        <w:rPr>
          <w:sz w:val="28"/>
          <w:szCs w:val="28"/>
        </w:rPr>
        <w:t xml:space="preserve"> (SDS) used in SDS PAGE is___________.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b/>
          <w:bCs/>
          <w:sz w:val="28"/>
          <w:szCs w:val="28"/>
        </w:rPr>
        <w:t>a. An anionic detergent</w:t>
      </w:r>
      <w:r w:rsidRPr="00A22250">
        <w:rPr>
          <w:sz w:val="28"/>
          <w:szCs w:val="28"/>
        </w:rPr>
        <w:t xml:space="preserve">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b. A cationic detergent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>c. A non-ionic detergent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 d. An anion exchanger </w:t>
      </w:r>
    </w:p>
    <w:p w:rsidR="00A5072A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e. A </w:t>
      </w:r>
      <w:proofErr w:type="spellStart"/>
      <w:r w:rsidRPr="00A22250">
        <w:rPr>
          <w:sz w:val="28"/>
          <w:szCs w:val="28"/>
        </w:rPr>
        <w:t>cation</w:t>
      </w:r>
      <w:proofErr w:type="spellEnd"/>
      <w:r w:rsidRPr="00A22250">
        <w:rPr>
          <w:sz w:val="28"/>
          <w:szCs w:val="28"/>
        </w:rPr>
        <w:t xml:space="preserve"> exchanger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>5). Function of β-</w:t>
      </w:r>
      <w:proofErr w:type="spellStart"/>
      <w:r w:rsidRPr="00A22250">
        <w:rPr>
          <w:sz w:val="28"/>
          <w:szCs w:val="28"/>
        </w:rPr>
        <w:t>mercaptoethanol</w:t>
      </w:r>
      <w:proofErr w:type="spellEnd"/>
      <w:r w:rsidRPr="00A22250">
        <w:rPr>
          <w:sz w:val="28"/>
          <w:szCs w:val="28"/>
        </w:rPr>
        <w:t xml:space="preserve"> in SDS-PAGE is__________. </w:t>
      </w:r>
    </w:p>
    <w:p w:rsidR="00A22250" w:rsidRPr="00A22250" w:rsidRDefault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a. To give negative charges to amino acids in the proteins </w:t>
      </w:r>
    </w:p>
    <w:p w:rsidR="00A22250" w:rsidRPr="00A22250" w:rsidRDefault="00A5072A">
      <w:pPr>
        <w:rPr>
          <w:b/>
          <w:bCs/>
          <w:sz w:val="28"/>
          <w:szCs w:val="28"/>
        </w:rPr>
      </w:pPr>
      <w:proofErr w:type="gramStart"/>
      <w:r w:rsidRPr="00A22250">
        <w:rPr>
          <w:sz w:val="28"/>
          <w:szCs w:val="28"/>
        </w:rPr>
        <w:t>b</w:t>
      </w:r>
      <w:proofErr w:type="gramEnd"/>
      <w:r w:rsidRPr="00A22250">
        <w:rPr>
          <w:sz w:val="28"/>
          <w:szCs w:val="28"/>
        </w:rPr>
        <w:t>. For the oxidation of disulfide bonds in the proteins</w:t>
      </w:r>
      <w:r w:rsidRPr="00A22250">
        <w:rPr>
          <w:b/>
          <w:bCs/>
          <w:sz w:val="28"/>
          <w:szCs w:val="28"/>
        </w:rPr>
        <w:t xml:space="preserve"> </w:t>
      </w:r>
    </w:p>
    <w:p w:rsidR="00A22250" w:rsidRPr="00A22250" w:rsidRDefault="00A5072A">
      <w:pPr>
        <w:rPr>
          <w:sz w:val="28"/>
          <w:szCs w:val="28"/>
        </w:rPr>
      </w:pPr>
      <w:proofErr w:type="gramStart"/>
      <w:r w:rsidRPr="00A22250">
        <w:rPr>
          <w:b/>
          <w:bCs/>
          <w:sz w:val="28"/>
          <w:szCs w:val="28"/>
        </w:rPr>
        <w:t>c</w:t>
      </w:r>
      <w:proofErr w:type="gramEnd"/>
      <w:r w:rsidRPr="00A22250">
        <w:rPr>
          <w:b/>
          <w:bCs/>
          <w:sz w:val="28"/>
          <w:szCs w:val="28"/>
        </w:rPr>
        <w:t>. For the reduction of disulfide bonds in the proteins</w:t>
      </w:r>
      <w:r w:rsidRPr="00A22250">
        <w:rPr>
          <w:sz w:val="28"/>
          <w:szCs w:val="28"/>
        </w:rPr>
        <w:t xml:space="preserve"> </w:t>
      </w:r>
    </w:p>
    <w:p w:rsidR="00A5072A" w:rsidRPr="00A22250" w:rsidRDefault="00A5072A">
      <w:pPr>
        <w:rPr>
          <w:sz w:val="28"/>
          <w:szCs w:val="28"/>
        </w:rPr>
      </w:pPr>
      <w:proofErr w:type="gramStart"/>
      <w:r w:rsidRPr="00A22250">
        <w:rPr>
          <w:sz w:val="28"/>
          <w:szCs w:val="28"/>
        </w:rPr>
        <w:t>d</w:t>
      </w:r>
      <w:proofErr w:type="gramEnd"/>
      <w:r w:rsidRPr="00A22250">
        <w:rPr>
          <w:sz w:val="28"/>
          <w:szCs w:val="28"/>
        </w:rPr>
        <w:t>. For breaking hydrogen bonds in the proteins</w:t>
      </w:r>
    </w:p>
    <w:p w:rsidR="00A5072A" w:rsidRPr="00A22250" w:rsidRDefault="00A5072A" w:rsidP="00A5072A">
      <w:pPr>
        <w:rPr>
          <w:sz w:val="28"/>
          <w:szCs w:val="28"/>
        </w:rPr>
      </w:pP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8). Electrophoresis is not used for the separation of ________. 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>a. Nucleic acids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 b. Proteins 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c. Amino acids </w:t>
      </w:r>
    </w:p>
    <w:p w:rsidR="00A5072A" w:rsidRPr="00A22250" w:rsidRDefault="00A5072A" w:rsidP="00A5072A">
      <w:pPr>
        <w:rPr>
          <w:sz w:val="28"/>
          <w:szCs w:val="28"/>
        </w:rPr>
      </w:pPr>
      <w:r w:rsidRPr="00A22250">
        <w:rPr>
          <w:b/>
          <w:bCs/>
          <w:sz w:val="28"/>
          <w:szCs w:val="28"/>
        </w:rPr>
        <w:t>d. Lipids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lastRenderedPageBreak/>
        <w:t xml:space="preserve">9). In SDS-PAGE of protein separation, one SDS molecule will </w:t>
      </w:r>
      <w:proofErr w:type="gramStart"/>
      <w:r w:rsidRPr="00A22250">
        <w:rPr>
          <w:sz w:val="28"/>
          <w:szCs w:val="28"/>
        </w:rPr>
        <w:t>binds</w:t>
      </w:r>
      <w:proofErr w:type="gramEnd"/>
      <w:r w:rsidRPr="00A22250">
        <w:rPr>
          <w:sz w:val="28"/>
          <w:szCs w:val="28"/>
        </w:rPr>
        <w:t xml:space="preserve"> to __________. </w:t>
      </w:r>
    </w:p>
    <w:p w:rsidR="00A22250" w:rsidRPr="00A22250" w:rsidRDefault="00A5072A" w:rsidP="00A5072A">
      <w:pPr>
        <w:rPr>
          <w:b/>
          <w:bCs/>
          <w:sz w:val="28"/>
          <w:szCs w:val="28"/>
        </w:rPr>
      </w:pPr>
      <w:r w:rsidRPr="00A22250">
        <w:rPr>
          <w:sz w:val="28"/>
          <w:szCs w:val="28"/>
        </w:rPr>
        <w:t xml:space="preserve">a. Every amino </w:t>
      </w:r>
      <w:r w:rsidRPr="00A22250">
        <w:rPr>
          <w:b/>
          <w:bCs/>
          <w:sz w:val="28"/>
          <w:szCs w:val="28"/>
        </w:rPr>
        <w:t xml:space="preserve">acid 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b/>
          <w:bCs/>
          <w:sz w:val="28"/>
          <w:szCs w:val="28"/>
        </w:rPr>
        <w:t>b. Every two amino acids</w:t>
      </w:r>
      <w:r w:rsidRPr="00A22250">
        <w:rPr>
          <w:sz w:val="28"/>
          <w:szCs w:val="28"/>
        </w:rPr>
        <w:t xml:space="preserve"> 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c. Every three amino acids </w:t>
      </w:r>
    </w:p>
    <w:p w:rsidR="00A5072A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d. Every Four amino acids 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10). In SDS-PAGE, migration of protein is </w:t>
      </w:r>
      <w:proofErr w:type="gramStart"/>
      <w:r w:rsidRPr="00A22250">
        <w:rPr>
          <w:sz w:val="28"/>
          <w:szCs w:val="28"/>
        </w:rPr>
        <w:t>effected</w:t>
      </w:r>
      <w:proofErr w:type="gramEnd"/>
      <w:r w:rsidRPr="00A22250">
        <w:rPr>
          <w:sz w:val="28"/>
          <w:szCs w:val="28"/>
        </w:rPr>
        <w:t xml:space="preserve"> by ____________.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 a. Charge of protein </w:t>
      </w:r>
    </w:p>
    <w:p w:rsidR="00A22250" w:rsidRPr="00A22250" w:rsidRDefault="00A5072A" w:rsidP="00A5072A">
      <w:pPr>
        <w:rPr>
          <w:b/>
          <w:bCs/>
          <w:sz w:val="28"/>
          <w:szCs w:val="28"/>
        </w:rPr>
      </w:pPr>
      <w:r w:rsidRPr="00A22250">
        <w:rPr>
          <w:b/>
          <w:bCs/>
          <w:sz w:val="28"/>
          <w:szCs w:val="28"/>
        </w:rPr>
        <w:t xml:space="preserve">b. Size of protein </w:t>
      </w:r>
    </w:p>
    <w:p w:rsidR="00A22250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 xml:space="preserve">c. Net charge of protein </w:t>
      </w:r>
    </w:p>
    <w:p w:rsidR="00A5072A" w:rsidRPr="00A22250" w:rsidRDefault="00A5072A" w:rsidP="00A5072A">
      <w:pPr>
        <w:rPr>
          <w:sz w:val="28"/>
          <w:szCs w:val="28"/>
        </w:rPr>
      </w:pPr>
      <w:r w:rsidRPr="00A22250">
        <w:rPr>
          <w:sz w:val="28"/>
          <w:szCs w:val="28"/>
        </w:rPr>
        <w:t>d. All of these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A5072A">
        <w:rPr>
          <w:rFonts w:ascii="Arial" w:eastAsia="Times New Roman" w:hAnsi="Arial" w:cs="Arial"/>
          <w:sz w:val="28"/>
          <w:szCs w:val="28"/>
          <w:lang w:eastAsia="en-IN"/>
        </w:rPr>
        <w:t>1. Which technique separates charged particles using electric field?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a) Hydrolysis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b) Electrophoresis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c) Protein synthesis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d) Protein denaturing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A5072A">
        <w:rPr>
          <w:rFonts w:ascii="Arial" w:eastAsia="Times New Roman" w:hAnsi="Arial" w:cs="Arial"/>
          <w:sz w:val="28"/>
          <w:szCs w:val="28"/>
          <w:lang w:eastAsia="en-IN"/>
        </w:rPr>
        <w:t>Answer: b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A5072A">
        <w:rPr>
          <w:rFonts w:ascii="Arial" w:eastAsia="Times New Roman" w:hAnsi="Arial" w:cs="Arial"/>
          <w:sz w:val="28"/>
          <w:szCs w:val="28"/>
          <w:lang w:eastAsia="en-IN"/>
        </w:rPr>
        <w:t>2. Electrophoresis was developed by</w:t>
      </w:r>
      <w:proofErr w:type="gramStart"/>
      <w:r w:rsidRPr="00A5072A">
        <w:rPr>
          <w:rFonts w:ascii="Arial" w:eastAsia="Times New Roman" w:hAnsi="Arial" w:cs="Arial"/>
          <w:sz w:val="28"/>
          <w:szCs w:val="28"/>
          <w:lang w:eastAsia="en-IN"/>
        </w:rPr>
        <w:t>:</w:t>
      </w:r>
      <w:proofErr w:type="gramEnd"/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 xml:space="preserve">a) </w:t>
      </w:r>
      <w:proofErr w:type="spellStart"/>
      <w:r w:rsidRPr="00A5072A">
        <w:rPr>
          <w:rFonts w:ascii="Arial" w:eastAsia="Times New Roman" w:hAnsi="Arial" w:cs="Arial"/>
          <w:sz w:val="28"/>
          <w:szCs w:val="28"/>
          <w:lang w:eastAsia="en-IN"/>
        </w:rPr>
        <w:t>Tswett</w:t>
      </w:r>
      <w:proofErr w:type="spellEnd"/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 xml:space="preserve">b) </w:t>
      </w:r>
      <w:proofErr w:type="spellStart"/>
      <w:r w:rsidRPr="00A5072A">
        <w:rPr>
          <w:rFonts w:ascii="Arial" w:eastAsia="Times New Roman" w:hAnsi="Arial" w:cs="Arial"/>
          <w:sz w:val="28"/>
          <w:szCs w:val="28"/>
          <w:lang w:eastAsia="en-IN"/>
        </w:rPr>
        <w:t>Tsvedberg</w:t>
      </w:r>
      <w:proofErr w:type="spellEnd"/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c) Tiselius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d) Sanger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A5072A">
        <w:rPr>
          <w:rFonts w:ascii="Arial" w:eastAsia="Times New Roman" w:hAnsi="Arial" w:cs="Arial"/>
          <w:sz w:val="28"/>
          <w:szCs w:val="28"/>
          <w:lang w:eastAsia="en-IN"/>
        </w:rPr>
        <w:t>Answer: c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A5072A">
        <w:rPr>
          <w:rFonts w:ascii="Arial" w:eastAsia="Times New Roman" w:hAnsi="Arial" w:cs="Arial"/>
          <w:sz w:val="28"/>
          <w:szCs w:val="28"/>
          <w:lang w:eastAsia="en-IN"/>
        </w:rPr>
        <w:t>3. The speed of migration of ions in electric field depends upon</w:t>
      </w:r>
      <w:proofErr w:type="gramStart"/>
      <w:r w:rsidRPr="00A5072A">
        <w:rPr>
          <w:rFonts w:ascii="Arial" w:eastAsia="Times New Roman" w:hAnsi="Arial" w:cs="Arial"/>
          <w:sz w:val="28"/>
          <w:szCs w:val="28"/>
          <w:lang w:eastAsia="en-IN"/>
        </w:rPr>
        <w:t>:</w:t>
      </w:r>
      <w:proofErr w:type="gramEnd"/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a) Shape and size of molecule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b) Magnitude of charge and shape of molecule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c) Magnitude of charge shape and mass of molecule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  <w:t>d) Magnitude of charge and mass of molecule</w:t>
      </w:r>
      <w:r w:rsidRPr="00A5072A">
        <w:rPr>
          <w:rFonts w:ascii="Arial" w:eastAsia="Times New Roman" w:hAnsi="Arial" w:cs="Arial"/>
          <w:sz w:val="28"/>
          <w:szCs w:val="28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A5072A">
        <w:rPr>
          <w:rFonts w:ascii="Arial" w:eastAsia="Times New Roman" w:hAnsi="Arial" w:cs="Arial"/>
          <w:sz w:val="28"/>
          <w:szCs w:val="28"/>
          <w:lang w:eastAsia="en-IN"/>
        </w:rPr>
        <w:t>Answer: b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lastRenderedPageBreak/>
        <w:t xml:space="preserve">4. Which of the following statements is true about migration of </w:t>
      </w:r>
      <w:proofErr w:type="spellStart"/>
      <w:r w:rsidRPr="00A5072A">
        <w:rPr>
          <w:rFonts w:ascii="Arial" w:eastAsia="Times New Roman" w:hAnsi="Arial" w:cs="Arial"/>
          <w:sz w:val="25"/>
          <w:szCs w:val="25"/>
          <w:lang w:eastAsia="en-IN"/>
        </w:rPr>
        <w:t>biomolecules</w:t>
      </w:r>
      <w:proofErr w:type="spellEnd"/>
      <w:r w:rsidRPr="00A5072A">
        <w:rPr>
          <w:rFonts w:ascii="Arial" w:eastAsia="Times New Roman" w:hAnsi="Arial" w:cs="Arial"/>
          <w:sz w:val="25"/>
          <w:szCs w:val="25"/>
          <w:lang w:eastAsia="en-IN"/>
        </w:rPr>
        <w:t>?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a) The rate of migration is directly proportional to the resistance of medium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b) Rate of migration is directly proportional to current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c) Low voltage is used for separation of high mass molecules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d) Rate of migration is inversely proportional to current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>Answer: b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>5. What does the electrophoresis apparatus consist of?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a) Gel, buffer chamber and fire pack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b) Buffer chamber and electrophoresis unit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c) Electrophoresis unit and gel separator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d) Power pack and electrophoresis unit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>Answer: d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 xml:space="preserve">6. If proteins are separated according to their </w:t>
      </w:r>
      <w:proofErr w:type="spellStart"/>
      <w:r w:rsidRPr="00A5072A">
        <w:rPr>
          <w:rFonts w:ascii="Arial" w:eastAsia="Times New Roman" w:hAnsi="Arial" w:cs="Arial"/>
          <w:sz w:val="25"/>
          <w:szCs w:val="25"/>
          <w:lang w:eastAsia="en-IN"/>
        </w:rPr>
        <w:t>electrophoretic</w:t>
      </w:r>
      <w:proofErr w:type="spellEnd"/>
      <w:r w:rsidRPr="00A5072A">
        <w:rPr>
          <w:rFonts w:ascii="Arial" w:eastAsia="Times New Roman" w:hAnsi="Arial" w:cs="Arial"/>
          <w:sz w:val="25"/>
          <w:szCs w:val="25"/>
          <w:lang w:eastAsia="en-IN"/>
        </w:rPr>
        <w:t xml:space="preserve"> mobility then the type of electrophoresis is</w:t>
      </w:r>
      <w:proofErr w:type="gramStart"/>
      <w:r w:rsidRPr="00A5072A">
        <w:rPr>
          <w:rFonts w:ascii="Arial" w:eastAsia="Times New Roman" w:hAnsi="Arial" w:cs="Arial"/>
          <w:sz w:val="25"/>
          <w:szCs w:val="25"/>
          <w:lang w:eastAsia="en-IN"/>
        </w:rPr>
        <w:t>:</w:t>
      </w:r>
      <w:proofErr w:type="gramEnd"/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a) SDS PAGE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b) Affinity Electrophoresis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c) Electro focusing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d) Free flow electrophoresis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>Answer: a</w:t>
      </w:r>
    </w:p>
    <w:p w:rsidR="00A5072A" w:rsidRPr="00A5072A" w:rsidRDefault="00A5072A" w:rsidP="00A507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 xml:space="preserve">8. Which of the following factors does not influence </w:t>
      </w:r>
      <w:proofErr w:type="spellStart"/>
      <w:r w:rsidRPr="00A5072A">
        <w:rPr>
          <w:rFonts w:ascii="Arial" w:eastAsia="Times New Roman" w:hAnsi="Arial" w:cs="Arial"/>
          <w:sz w:val="25"/>
          <w:szCs w:val="25"/>
          <w:lang w:eastAsia="en-IN"/>
        </w:rPr>
        <w:t>electrophoretic</w:t>
      </w:r>
      <w:proofErr w:type="spellEnd"/>
      <w:r w:rsidRPr="00A5072A">
        <w:rPr>
          <w:rFonts w:ascii="Arial" w:eastAsia="Times New Roman" w:hAnsi="Arial" w:cs="Arial"/>
          <w:sz w:val="25"/>
          <w:szCs w:val="25"/>
          <w:lang w:eastAsia="en-IN"/>
        </w:rPr>
        <w:t xml:space="preserve"> mobility?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a) Molecular weight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b) Shape of molecule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c) Size of molecule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  <w:t>d) Stereochemistry of molecule</w:t>
      </w:r>
      <w:r w:rsidRPr="00A5072A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A5072A" w:rsidRPr="00A5072A" w:rsidRDefault="00A5072A" w:rsidP="00A5072A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A5072A">
        <w:rPr>
          <w:rFonts w:ascii="Arial" w:eastAsia="Times New Roman" w:hAnsi="Arial" w:cs="Arial"/>
          <w:sz w:val="25"/>
          <w:szCs w:val="25"/>
          <w:lang w:eastAsia="en-IN"/>
        </w:rPr>
        <w:t>Answer: d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10. What cannot be a reason for using electrophoresis?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a) Comparing two sets of DNA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Organizing DNA by shape of backbone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c) Organizing DNA fragments from largest to smallest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d) Organizing DNA in order we can see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b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1. The identity and chemical properties of an atom are determined by ____________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a) critical temperature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critical freezing point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c) melting temperature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d) number of protons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d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lastRenderedPageBreak/>
        <w:t>2. Isotopes have the same number of protons.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a) True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False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a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3. Which of the following is radioactive?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 xml:space="preserve">a) </w:t>
      </w:r>
      <w:proofErr w:type="gramStart"/>
      <w:r w:rsidRPr="00672FB2">
        <w:rPr>
          <w:rFonts w:ascii="Arial" w:eastAsia="Times New Roman" w:hAnsi="Arial" w:cs="Arial"/>
          <w:sz w:val="25"/>
          <w:szCs w:val="25"/>
          <w:lang w:eastAsia="en-IN"/>
        </w:rPr>
        <w:t>hydrogen</w:t>
      </w:r>
      <w:proofErr w:type="gramEnd"/>
      <w:r w:rsidRPr="00672FB2">
        <w:rPr>
          <w:rFonts w:ascii="Arial" w:eastAsia="Times New Roman" w:hAnsi="Arial" w:cs="Arial"/>
          <w:sz w:val="25"/>
          <w:szCs w:val="25"/>
          <w:lang w:eastAsia="en-IN"/>
        </w:rPr>
        <w:t xml:space="preserve"> </w:t>
      </w:r>
      <w:proofErr w:type="spellStart"/>
      <w:r w:rsidRPr="00672FB2">
        <w:rPr>
          <w:rFonts w:ascii="Arial" w:eastAsia="Times New Roman" w:hAnsi="Arial" w:cs="Arial"/>
          <w:sz w:val="25"/>
          <w:szCs w:val="25"/>
          <w:lang w:eastAsia="en-IN"/>
        </w:rPr>
        <w:t>sulfide</w:t>
      </w:r>
      <w:proofErr w:type="spellEnd"/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 xml:space="preserve">b) </w:t>
      </w:r>
      <w:proofErr w:type="spellStart"/>
      <w:r w:rsidRPr="00672FB2">
        <w:rPr>
          <w:rFonts w:ascii="Arial" w:eastAsia="Times New Roman" w:hAnsi="Arial" w:cs="Arial"/>
          <w:sz w:val="25"/>
          <w:szCs w:val="25"/>
          <w:lang w:eastAsia="en-IN"/>
        </w:rPr>
        <w:t>vimentin</w:t>
      </w:r>
      <w:proofErr w:type="spellEnd"/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c) tritium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d) deuterium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c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4. The half life of a radioisotope is _____________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a) half the time taken for complete decay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half the time taken for half the decay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c) time taken for complete decay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d) time taken for half the decay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d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5. Which of the following emitted particles consists of two protons?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 xml:space="preserve">a) </w:t>
      </w:r>
      <w:proofErr w:type="gramStart"/>
      <w:r w:rsidRPr="00672FB2">
        <w:rPr>
          <w:rFonts w:ascii="Arial" w:eastAsia="Times New Roman" w:hAnsi="Arial" w:cs="Arial"/>
          <w:sz w:val="25"/>
          <w:szCs w:val="25"/>
          <w:lang w:eastAsia="en-IN"/>
        </w:rPr>
        <w:t>alpha</w:t>
      </w:r>
      <w:proofErr w:type="gramEnd"/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beta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c) gamma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d) zeta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a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6. A beta particle is equivalent to an electron.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a) True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False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a</w:t>
      </w:r>
    </w:p>
    <w:p w:rsidR="00672FB2" w:rsidRPr="00672FB2" w:rsidRDefault="00672FB2" w:rsidP="00672F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7. Liquid scintillation spectrometry is a method of detecting ________________________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a) X-rays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b) α-emitters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c) β-emitters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  <w:t>d) Gamma-rays</w:t>
      </w:r>
      <w:r w:rsidRPr="00672FB2">
        <w:rPr>
          <w:rFonts w:ascii="Arial" w:eastAsia="Times New Roman" w:hAnsi="Arial" w:cs="Arial"/>
          <w:sz w:val="25"/>
          <w:szCs w:val="25"/>
          <w:lang w:eastAsia="en-IN"/>
        </w:rPr>
        <w:br/>
      </w:r>
    </w:p>
    <w:p w:rsidR="00672FB2" w:rsidRPr="00672FB2" w:rsidRDefault="00672FB2" w:rsidP="00672FB2">
      <w:pPr>
        <w:shd w:val="clear" w:color="auto" w:fill="FFFFFF"/>
        <w:spacing w:line="240" w:lineRule="auto"/>
        <w:rPr>
          <w:rFonts w:ascii="Arial" w:eastAsia="Times New Roman" w:hAnsi="Arial" w:cs="Arial"/>
          <w:sz w:val="25"/>
          <w:szCs w:val="25"/>
          <w:lang w:eastAsia="en-IN"/>
        </w:rPr>
      </w:pPr>
      <w:r w:rsidRPr="00672FB2">
        <w:rPr>
          <w:rFonts w:ascii="Arial" w:eastAsia="Times New Roman" w:hAnsi="Arial" w:cs="Arial"/>
          <w:sz w:val="25"/>
          <w:szCs w:val="25"/>
          <w:lang w:eastAsia="en-IN"/>
        </w:rPr>
        <w:t>Answer: c</w:t>
      </w:r>
    </w:p>
    <w:p w:rsidR="00672FB2" w:rsidRPr="00A22250" w:rsidRDefault="00672FB2" w:rsidP="00672FB2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</w:p>
    <w:p w:rsidR="00672FB2" w:rsidRPr="00A22250" w:rsidRDefault="00672FB2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__________ is a process used quite often in the dairy industry.</w:t>
      </w:r>
    </w:p>
    <w:p w:rsidR="00672FB2" w:rsidRPr="00672FB2" w:rsidRDefault="00672FB2" w:rsidP="00672FB2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lastRenderedPageBreak/>
        <w:t>A. Centrifugal separation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Sedimentation Theory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C. Crystal Growth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 None of the above</w:t>
      </w:r>
    </w:p>
    <w:p w:rsidR="00672FB2" w:rsidRPr="00672FB2" w:rsidRDefault="00672FB2" w:rsidP="0067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672FB2" w:rsidRPr="00672FB2" w:rsidRDefault="00672FB2" w:rsidP="00672FB2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672FB2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672FB2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A</w:t>
      </w:r>
    </w:p>
    <w:p w:rsidR="00672FB2" w:rsidRPr="00A22250" w:rsidRDefault="00672FB2" w:rsidP="00672FB2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</w:p>
    <w:p w:rsidR="00672FB2" w:rsidRPr="00A22250" w:rsidRDefault="00672FB2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Which of the following is use of Centrifugal separation?</w:t>
      </w:r>
    </w:p>
    <w:p w:rsidR="00672FB2" w:rsidRPr="00672FB2" w:rsidRDefault="00672FB2" w:rsidP="00672FB2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gramStart"/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clarification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skimming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 xml:space="preserve">C. </w:t>
      </w:r>
      <w:proofErr w:type="spellStart"/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bactofuge</w:t>
      </w:r>
      <w:proofErr w:type="spellEnd"/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treatment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</w:t>
      </w:r>
      <w:proofErr w:type="gramEnd"/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All of the above</w:t>
      </w:r>
    </w:p>
    <w:p w:rsidR="00672FB2" w:rsidRPr="00672FB2" w:rsidRDefault="00672FB2" w:rsidP="0067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672FB2" w:rsidRPr="00672FB2" w:rsidRDefault="00672FB2" w:rsidP="00672FB2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672FB2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672FB2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672FB2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D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Centrifugation is based </w:t>
      </w:r>
      <w:proofErr w:type="gram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on ?</w:t>
      </w:r>
      <w:proofErr w:type="gramEnd"/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Patrick's Law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McLaren's law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 xml:space="preserve">C. </w:t>
      </w:r>
      <w:proofErr w:type="spell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Stoke's</w:t>
      </w:r>
      <w:proofErr w:type="spell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Law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 Stain's Law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C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The particle sedimentation velocity increases with?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increasing viscosity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decreasing difference in density between the two phases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C. increasing diameter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 All of the above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C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If raw milk were allowed to stand, the fat globules would begin to rise to the surface in a phenomena called creaming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TRUE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FALSE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lastRenderedPageBreak/>
        <w:t>C. Can be true or false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 xml:space="preserve">D. </w:t>
      </w:r>
      <w:proofErr w:type="spell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Can not</w:t>
      </w:r>
      <w:proofErr w:type="spell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say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A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What is the principle of centrifugation?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Size reduction principle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Filtration principle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C. Evaporation principle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 Sedimentation principle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D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Which of the following used for sedimentation of red blood cells?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High speed centrifuge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Low speed centrifuge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C. Ultra centrifuge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 Vacuum centrifuge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B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What is use of density gradient centrifugation?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A. To purify viruses, </w:t>
      </w:r>
      <w:proofErr w:type="spell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ribosomes</w:t>
      </w:r>
      <w:proofErr w:type="spell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, membranes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 xml:space="preserve">B. </w:t>
      </w:r>
      <w:proofErr w:type="spell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Toremovedirt</w:t>
      </w:r>
      <w:proofErr w:type="spell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 xml:space="preserve">C. </w:t>
      </w:r>
      <w:proofErr w:type="gram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To remove fine particles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To remove large particles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A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What are factors that affect high-speed centrifuges?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A. Pressure and temperature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Concentration and speed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C. Speed and temperature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D. Pressure and speed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C</w:t>
      </w:r>
    </w:p>
    <w:p w:rsidR="00A22250" w:rsidRPr="00A22250" w:rsidRDefault="00A22250" w:rsidP="00A22250">
      <w:pPr>
        <w:pStyle w:val="ListParagraph"/>
        <w:numPr>
          <w:ilvl w:val="0"/>
          <w:numId w:val="1"/>
        </w:num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Particles are not separated from a solution according to their shape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lastRenderedPageBreak/>
        <w:t>A. TRUE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B. FALSE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>C. Can be true or false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br/>
        <w:t xml:space="preserve">D. </w:t>
      </w:r>
      <w:proofErr w:type="spellStart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Can not</w:t>
      </w:r>
      <w:proofErr w:type="spell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say</w:t>
      </w:r>
    </w:p>
    <w:p w:rsidR="00A22250" w:rsidRPr="00A22250" w:rsidRDefault="00A22250" w:rsidP="00A2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2250">
        <w:rPr>
          <w:rFonts w:ascii="Segoe UI" w:eastAsia="Times New Roman" w:hAnsi="Segoe UI" w:cs="Segoe UI"/>
          <w:sz w:val="23"/>
          <w:lang w:eastAsia="en-IN"/>
        </w:rPr>
        <w:t>View Answer</w:t>
      </w:r>
    </w:p>
    <w:p w:rsidR="00A22250" w:rsidRPr="00A22250" w:rsidRDefault="00A22250" w:rsidP="00A22250">
      <w:pPr>
        <w:shd w:val="clear" w:color="auto" w:fill="FFFFFF"/>
        <w:spacing w:after="167" w:line="240" w:lineRule="auto"/>
        <w:rPr>
          <w:rFonts w:ascii="Segoe UI" w:eastAsia="Times New Roman" w:hAnsi="Segoe UI" w:cs="Segoe UI"/>
          <w:spacing w:val="-2"/>
          <w:sz w:val="27"/>
          <w:szCs w:val="27"/>
          <w:lang w:eastAsia="en-IN"/>
        </w:rPr>
      </w:pPr>
      <w:proofErr w:type="spellStart"/>
      <w:proofErr w:type="gramStart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Ans</w:t>
      </w:r>
      <w:proofErr w:type="spellEnd"/>
      <w:r w:rsidRPr="00A22250">
        <w:rPr>
          <w:rFonts w:ascii="Segoe UI" w:eastAsia="Times New Roman" w:hAnsi="Segoe UI" w:cs="Segoe UI"/>
          <w:b/>
          <w:bCs/>
          <w:spacing w:val="-2"/>
          <w:sz w:val="27"/>
          <w:szCs w:val="27"/>
          <w:lang w:eastAsia="en-IN"/>
        </w:rPr>
        <w:t> </w:t>
      </w:r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>:</w:t>
      </w:r>
      <w:proofErr w:type="gramEnd"/>
      <w:r w:rsidRPr="00A22250">
        <w:rPr>
          <w:rFonts w:ascii="Segoe UI" w:eastAsia="Times New Roman" w:hAnsi="Segoe UI" w:cs="Segoe UI"/>
          <w:spacing w:val="-2"/>
          <w:sz w:val="27"/>
          <w:szCs w:val="27"/>
          <w:lang w:eastAsia="en-IN"/>
        </w:rPr>
        <w:t xml:space="preserve"> B</w:t>
      </w:r>
    </w:p>
    <w:p w:rsidR="00416010" w:rsidRPr="00A22250" w:rsidRDefault="00416010" w:rsidP="00A22250">
      <w:pPr>
        <w:rPr>
          <w:sz w:val="28"/>
          <w:szCs w:val="28"/>
        </w:rPr>
      </w:pPr>
    </w:p>
    <w:sectPr w:rsidR="00416010" w:rsidRPr="00A22250" w:rsidSect="0041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B4E"/>
    <w:multiLevelType w:val="hybridMultilevel"/>
    <w:tmpl w:val="9F701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072A"/>
    <w:rsid w:val="00416010"/>
    <w:rsid w:val="00672FB2"/>
    <w:rsid w:val="00A22250"/>
    <w:rsid w:val="00A5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lapseomatic">
    <w:name w:val="collapseomatic"/>
    <w:basedOn w:val="DefaultParagraphFont"/>
    <w:rsid w:val="00A5072A"/>
  </w:style>
  <w:style w:type="paragraph" w:customStyle="1" w:styleId="conp">
    <w:name w:val="conp"/>
    <w:basedOn w:val="Normal"/>
    <w:rsid w:val="006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2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02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593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809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15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298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497">
          <w:marLeft w:val="299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447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898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611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997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38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965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50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2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716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126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566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92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383">
          <w:marLeft w:val="299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047">
          <w:marLeft w:val="299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8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6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324">
          <w:marLeft w:val="268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9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0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500960-3FAA-47EF-828A-15BEBD0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2022-06-07T07:25:00Z</dcterms:created>
  <dcterms:modified xsi:type="dcterms:W3CDTF">2022-06-07T07:50:00Z</dcterms:modified>
</cp:coreProperties>
</file>